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57C1" w:rsidRPr="00A157C1" w:rsidP="00A157C1">
      <w:pPr>
        <w:widowControl w:val="0"/>
        <w:tabs>
          <w:tab w:val="left" w:pos="3495"/>
        </w:tabs>
        <w:spacing w:after="0" w:line="0" w:lineRule="atLeast"/>
        <w:ind w:left="284" w:firstLine="567"/>
        <w:contextualSpacing/>
        <w:jc w:val="right"/>
        <w:rPr>
          <w:rFonts w:ascii="Times New Roman" w:eastAsia="Times New Roman" w:hAnsi="Times New Roman" w:cs="Times New Roman"/>
          <w:bCs/>
          <w:color w:val="000000"/>
          <w:sz w:val="26"/>
          <w:szCs w:val="26"/>
          <w:lang w:eastAsia="ru-RU"/>
        </w:rPr>
      </w:pPr>
      <w:r w:rsidRPr="00A157C1">
        <w:rPr>
          <w:rFonts w:ascii="Times New Roman" w:eastAsia="Times New Roman" w:hAnsi="Times New Roman" w:cs="Times New Roman"/>
          <w:bCs/>
          <w:color w:val="000000"/>
          <w:sz w:val="26"/>
          <w:szCs w:val="26"/>
          <w:lang w:eastAsia="ru-RU"/>
        </w:rPr>
        <w:t xml:space="preserve">УИД: </w:t>
      </w:r>
      <w:r w:rsidRPr="00A157C1">
        <w:rPr>
          <w:rFonts w:ascii="Times New Roman" w:eastAsia="Times New Roman" w:hAnsi="Times New Roman" w:cs="Times New Roman"/>
          <w:bCs/>
          <w:sz w:val="26"/>
          <w:szCs w:val="26"/>
          <w:lang w:eastAsia="ru-RU"/>
        </w:rPr>
        <w:t>86MS0059-01-2025-001616-86</w:t>
      </w:r>
    </w:p>
    <w:p w:rsidR="00A157C1" w:rsidRPr="00A157C1" w:rsidP="00A157C1">
      <w:pPr>
        <w:widowControl w:val="0"/>
        <w:tabs>
          <w:tab w:val="left" w:pos="3495"/>
        </w:tabs>
        <w:spacing w:after="0" w:line="0" w:lineRule="atLeast"/>
        <w:ind w:left="284" w:firstLine="567"/>
        <w:contextualSpacing/>
        <w:jc w:val="right"/>
        <w:rPr>
          <w:rFonts w:ascii="Times New Roman" w:eastAsia="Times New Roman" w:hAnsi="Times New Roman" w:cs="Times New Roman"/>
          <w:bCs/>
          <w:color w:val="000000"/>
          <w:sz w:val="26"/>
          <w:szCs w:val="26"/>
          <w:lang w:eastAsia="ru-RU"/>
        </w:rPr>
      </w:pPr>
      <w:r w:rsidRPr="00A157C1">
        <w:rPr>
          <w:rFonts w:ascii="Times New Roman" w:eastAsia="Times New Roman" w:hAnsi="Times New Roman" w:cs="Times New Roman"/>
          <w:bCs/>
          <w:color w:val="000000"/>
          <w:sz w:val="26"/>
          <w:szCs w:val="26"/>
          <w:lang w:eastAsia="ru-RU"/>
        </w:rPr>
        <w:t xml:space="preserve">Дело № </w:t>
      </w:r>
      <w:r w:rsidRPr="00A157C1">
        <w:rPr>
          <w:rFonts w:ascii="Times New Roman" w:eastAsia="Times New Roman" w:hAnsi="Times New Roman" w:cs="Times New Roman"/>
          <w:bCs/>
          <w:sz w:val="26"/>
          <w:szCs w:val="26"/>
          <w:lang w:eastAsia="ru-RU"/>
        </w:rPr>
        <w:t>05-0329/2604/2025</w:t>
      </w:r>
    </w:p>
    <w:p w:rsidR="00A157C1" w:rsidRPr="00A157C1" w:rsidP="00A157C1">
      <w:pPr>
        <w:widowControl w:val="0"/>
        <w:tabs>
          <w:tab w:val="left" w:pos="3495"/>
        </w:tabs>
        <w:spacing w:after="0" w:line="0" w:lineRule="atLeast"/>
        <w:ind w:left="284" w:firstLine="567"/>
        <w:contextualSpacing/>
        <w:jc w:val="center"/>
        <w:rPr>
          <w:rFonts w:ascii="Times New Roman" w:eastAsia="Times New Roman" w:hAnsi="Times New Roman" w:cs="Times New Roman"/>
          <w:bCs/>
          <w:color w:val="000000"/>
          <w:sz w:val="26"/>
          <w:szCs w:val="26"/>
          <w:lang w:eastAsia="ru-RU"/>
        </w:rPr>
      </w:pPr>
    </w:p>
    <w:p w:rsidR="00A157C1" w:rsidRPr="00A157C1" w:rsidP="00A157C1">
      <w:pPr>
        <w:widowControl w:val="0"/>
        <w:tabs>
          <w:tab w:val="left" w:pos="3495"/>
        </w:tabs>
        <w:spacing w:after="0" w:line="0" w:lineRule="atLeast"/>
        <w:ind w:left="284" w:firstLine="567"/>
        <w:contextualSpacing/>
        <w:jc w:val="center"/>
        <w:rPr>
          <w:rFonts w:ascii="Times New Roman" w:eastAsia="Times New Roman" w:hAnsi="Times New Roman" w:cs="Times New Roman"/>
          <w:bCs/>
          <w:color w:val="000000"/>
          <w:sz w:val="26"/>
          <w:szCs w:val="26"/>
          <w:lang w:eastAsia="ru-RU"/>
        </w:rPr>
      </w:pPr>
      <w:r w:rsidRPr="00A157C1">
        <w:rPr>
          <w:rFonts w:ascii="Times New Roman" w:eastAsia="Times New Roman" w:hAnsi="Times New Roman" w:cs="Times New Roman"/>
          <w:bCs/>
          <w:color w:val="000000"/>
          <w:sz w:val="26"/>
          <w:szCs w:val="26"/>
          <w:lang w:eastAsia="ru-RU"/>
        </w:rPr>
        <w:t>П О С Т А Н О В Л Е Н И Е</w:t>
      </w:r>
    </w:p>
    <w:p w:rsidR="00A157C1" w:rsidRPr="00A157C1" w:rsidP="00A157C1">
      <w:pPr>
        <w:widowControl w:val="0"/>
        <w:tabs>
          <w:tab w:val="left" w:pos="3495"/>
        </w:tabs>
        <w:spacing w:after="0" w:line="0" w:lineRule="atLeast"/>
        <w:ind w:left="284" w:firstLine="567"/>
        <w:contextualSpacing/>
        <w:jc w:val="center"/>
        <w:rPr>
          <w:rFonts w:ascii="Times New Roman" w:eastAsia="Times New Roman" w:hAnsi="Times New Roman" w:cs="Times New Roman"/>
          <w:bCs/>
          <w:color w:val="000000"/>
          <w:sz w:val="26"/>
          <w:szCs w:val="26"/>
          <w:lang w:eastAsia="ru-RU"/>
        </w:rPr>
      </w:pPr>
      <w:r w:rsidRPr="00A157C1">
        <w:rPr>
          <w:rFonts w:ascii="Times New Roman" w:eastAsia="Times New Roman" w:hAnsi="Times New Roman" w:cs="Times New Roman"/>
          <w:bCs/>
          <w:color w:val="000000"/>
          <w:sz w:val="26"/>
          <w:szCs w:val="26"/>
          <w:lang w:eastAsia="ru-RU"/>
        </w:rPr>
        <w:t>по делу об административном правонарушении</w:t>
      </w:r>
    </w:p>
    <w:p w:rsidR="00A157C1" w:rsidRPr="00A157C1" w:rsidP="00A157C1">
      <w:pPr>
        <w:widowControl w:val="0"/>
        <w:tabs>
          <w:tab w:val="left" w:pos="3495"/>
        </w:tabs>
        <w:spacing w:after="0" w:line="0" w:lineRule="atLeast"/>
        <w:ind w:left="284" w:firstLine="567"/>
        <w:contextualSpacing/>
        <w:jc w:val="center"/>
        <w:rPr>
          <w:rFonts w:ascii="Times New Roman" w:eastAsia="Times New Roman" w:hAnsi="Times New Roman" w:cs="Times New Roman"/>
          <w:bCs/>
          <w:color w:val="000000"/>
          <w:sz w:val="26"/>
          <w:szCs w:val="26"/>
          <w:lang w:eastAsia="ru-RU"/>
        </w:rPr>
      </w:pPr>
    </w:p>
    <w:p w:rsidR="00A157C1" w:rsidRPr="00A157C1" w:rsidP="00A157C1">
      <w:pPr>
        <w:widowControl w:val="0"/>
        <w:tabs>
          <w:tab w:val="left" w:pos="3615"/>
        </w:tabs>
        <w:spacing w:after="0" w:line="0" w:lineRule="atLeast"/>
        <w:ind w:left="284"/>
        <w:contextualSpacing/>
        <w:jc w:val="both"/>
        <w:rPr>
          <w:rFonts w:ascii="Times New Roman" w:eastAsia="Times New Roman" w:hAnsi="Times New Roman" w:cs="Times New Roman"/>
          <w:color w:val="000000"/>
          <w:sz w:val="26"/>
          <w:szCs w:val="26"/>
          <w:lang w:eastAsia="ru-RU"/>
        </w:rPr>
      </w:pPr>
      <w:r w:rsidRPr="00A157C1">
        <w:rPr>
          <w:rFonts w:ascii="Times New Roman" w:eastAsia="Times New Roman" w:hAnsi="Times New Roman" w:cs="Times New Roman"/>
          <w:color w:val="000000"/>
          <w:sz w:val="26"/>
          <w:szCs w:val="26"/>
          <w:lang w:eastAsia="ru-RU"/>
        </w:rPr>
        <w:t xml:space="preserve">город Сургут </w:t>
      </w:r>
      <w:r w:rsidRPr="00A157C1">
        <w:rPr>
          <w:rFonts w:ascii="Times New Roman" w:eastAsia="Times New Roman" w:hAnsi="Times New Roman" w:cs="Times New Roman"/>
          <w:color w:val="000000"/>
          <w:sz w:val="26"/>
          <w:szCs w:val="26"/>
          <w:lang w:eastAsia="ru-RU"/>
        </w:rPr>
        <w:tab/>
      </w:r>
      <w:r w:rsidRPr="00A157C1">
        <w:rPr>
          <w:rFonts w:ascii="Times New Roman" w:eastAsia="Times New Roman" w:hAnsi="Times New Roman" w:cs="Times New Roman"/>
          <w:color w:val="000000"/>
          <w:sz w:val="26"/>
          <w:szCs w:val="26"/>
          <w:lang w:eastAsia="ru-RU"/>
        </w:rPr>
        <w:tab/>
      </w:r>
      <w:r w:rsidRPr="00A157C1">
        <w:rPr>
          <w:rFonts w:ascii="Times New Roman" w:eastAsia="Times New Roman" w:hAnsi="Times New Roman" w:cs="Times New Roman"/>
          <w:color w:val="000000"/>
          <w:sz w:val="26"/>
          <w:szCs w:val="26"/>
          <w:lang w:eastAsia="ru-RU"/>
        </w:rPr>
        <w:tab/>
      </w:r>
      <w:r w:rsidRPr="00A157C1">
        <w:rPr>
          <w:rFonts w:ascii="Times New Roman" w:eastAsia="Times New Roman" w:hAnsi="Times New Roman" w:cs="Times New Roman"/>
          <w:color w:val="000000"/>
          <w:sz w:val="26"/>
          <w:szCs w:val="26"/>
          <w:lang w:eastAsia="ru-RU"/>
        </w:rPr>
        <w:tab/>
      </w:r>
      <w:r w:rsidRPr="00A157C1">
        <w:rPr>
          <w:rFonts w:ascii="Times New Roman" w:eastAsia="Times New Roman" w:hAnsi="Times New Roman" w:cs="Times New Roman"/>
          <w:color w:val="000000"/>
          <w:sz w:val="26"/>
          <w:szCs w:val="26"/>
          <w:lang w:eastAsia="ru-RU"/>
        </w:rPr>
        <w:tab/>
      </w:r>
      <w:r w:rsidRPr="00A157C1">
        <w:rPr>
          <w:rFonts w:ascii="Times New Roman" w:eastAsia="Times New Roman" w:hAnsi="Times New Roman" w:cs="Times New Roman"/>
          <w:color w:val="000000"/>
          <w:sz w:val="26"/>
          <w:szCs w:val="26"/>
          <w:lang w:eastAsia="ru-RU"/>
        </w:rPr>
        <w:tab/>
        <w:t>9 апре</w:t>
      </w:r>
      <w:r w:rsidRPr="00A157C1">
        <w:rPr>
          <w:rFonts w:ascii="Times New Roman" w:eastAsia="Times New Roman" w:hAnsi="Times New Roman" w:cs="Times New Roman"/>
          <w:sz w:val="26"/>
          <w:szCs w:val="26"/>
          <w:lang w:eastAsia="ru-RU"/>
        </w:rPr>
        <w:t>ля 2025</w:t>
      </w:r>
      <w:r w:rsidRPr="00A157C1">
        <w:rPr>
          <w:rFonts w:ascii="Times New Roman" w:eastAsia="Times New Roman" w:hAnsi="Times New Roman" w:cs="Times New Roman"/>
          <w:color w:val="000000"/>
          <w:sz w:val="26"/>
          <w:szCs w:val="26"/>
          <w:lang w:eastAsia="ru-RU"/>
        </w:rPr>
        <w:t xml:space="preserve"> года </w:t>
      </w:r>
    </w:p>
    <w:p w:rsidR="00A157C1" w:rsidRPr="00A157C1" w:rsidP="00A157C1">
      <w:pPr>
        <w:tabs>
          <w:tab w:val="left" w:pos="3615"/>
        </w:tabs>
        <w:spacing w:after="0" w:line="0" w:lineRule="atLeast"/>
        <w:ind w:left="284" w:right="282"/>
        <w:jc w:val="both"/>
        <w:rPr>
          <w:rFonts w:ascii="Times New Roman" w:eastAsia="Times New Roman" w:hAnsi="Times New Roman" w:cs="Times New Roman"/>
          <w:color w:val="000000"/>
          <w:sz w:val="26"/>
          <w:szCs w:val="26"/>
          <w:lang w:eastAsia="ru-RU"/>
        </w:rPr>
      </w:pPr>
      <w:r w:rsidRPr="00A157C1">
        <w:rPr>
          <w:rFonts w:ascii="Times New Roman" w:eastAsia="Times New Roman" w:hAnsi="Times New Roman" w:cs="Times New Roman"/>
          <w:color w:val="000000"/>
          <w:sz w:val="26"/>
          <w:szCs w:val="26"/>
          <w:lang w:eastAsia="ru-RU"/>
        </w:rPr>
        <w:t>ул. Гагарина, д. 9, каб. 209</w:t>
      </w:r>
    </w:p>
    <w:p w:rsidR="00A157C1" w:rsidRPr="00A157C1" w:rsidP="00A157C1">
      <w:pPr>
        <w:widowControl w:val="0"/>
        <w:spacing w:after="0" w:line="0" w:lineRule="atLeast"/>
        <w:ind w:left="284" w:firstLine="567"/>
        <w:contextualSpacing/>
        <w:jc w:val="both"/>
        <w:rPr>
          <w:rFonts w:ascii="Times New Roman" w:eastAsia="Times New Roman" w:hAnsi="Times New Roman" w:cs="Times New Roman"/>
          <w:color w:val="000000"/>
          <w:sz w:val="26"/>
          <w:szCs w:val="26"/>
          <w:lang w:eastAsia="ru-RU"/>
        </w:rPr>
      </w:pPr>
    </w:p>
    <w:p w:rsidR="00A157C1" w:rsidRPr="00A157C1" w:rsidP="00A157C1">
      <w:pPr>
        <w:spacing w:after="0" w:line="240" w:lineRule="auto"/>
        <w:ind w:left="284" w:right="-2" w:firstLine="709"/>
        <w:jc w:val="both"/>
        <w:rPr>
          <w:rFonts w:ascii="Times New Roman" w:eastAsia="Times New Roman" w:hAnsi="Times New Roman" w:cs="Times New Roman"/>
          <w:color w:val="000000"/>
          <w:sz w:val="26"/>
          <w:szCs w:val="26"/>
          <w:lang w:eastAsia="ru-RU"/>
        </w:rPr>
      </w:pPr>
      <w:r w:rsidRPr="00A157C1">
        <w:rPr>
          <w:rFonts w:ascii="Times New Roman" w:eastAsia="Times New Roman" w:hAnsi="Times New Roman" w:cs="Times New Roman"/>
          <w:sz w:val="26"/>
          <w:szCs w:val="26"/>
        </w:rPr>
        <w:t>Мировой судья судебного участка № 4 Сургутского судебного района города окружного значения Сургут Ханты-Мансийского автономного округа – Югры Наталья Валерьевна Разумная</w:t>
      </w:r>
      <w:r w:rsidRPr="00A157C1">
        <w:rPr>
          <w:rFonts w:ascii="Times New Roman" w:eastAsia="Times New Roman" w:hAnsi="Times New Roman" w:cs="Times New Roman"/>
          <w:color w:val="000000"/>
          <w:sz w:val="26"/>
          <w:szCs w:val="26"/>
          <w:lang w:eastAsia="ru-RU"/>
        </w:rPr>
        <w:t xml:space="preserve">, </w:t>
      </w:r>
    </w:p>
    <w:p w:rsidR="00A157C1" w:rsidRPr="00A157C1" w:rsidP="00A157C1">
      <w:pPr>
        <w:spacing w:after="0" w:line="240" w:lineRule="auto"/>
        <w:ind w:left="284" w:right="-2" w:firstLine="709"/>
        <w:jc w:val="both"/>
        <w:rPr>
          <w:rFonts w:ascii="Times New Roman" w:eastAsia="Times New Roman" w:hAnsi="Times New Roman" w:cs="Times New Roman"/>
          <w:color w:val="000000"/>
          <w:sz w:val="26"/>
          <w:szCs w:val="26"/>
          <w:lang w:eastAsia="ru-RU"/>
        </w:rPr>
      </w:pPr>
      <w:r w:rsidRPr="00A157C1">
        <w:rPr>
          <w:rFonts w:ascii="Times New Roman" w:eastAsia="Times New Roman" w:hAnsi="Times New Roman" w:cs="Times New Roman"/>
          <w:sz w:val="26"/>
          <w:szCs w:val="26"/>
          <w:lang w:eastAsia="ru-RU"/>
        </w:rPr>
        <w:t>без участия лица</w:t>
      </w:r>
      <w:r w:rsidRPr="00A157C1">
        <w:rPr>
          <w:rFonts w:ascii="Times New Roman" w:eastAsia="Times New Roman" w:hAnsi="Times New Roman" w:cs="Times New Roman"/>
          <w:color w:val="000000"/>
          <w:sz w:val="26"/>
          <w:szCs w:val="26"/>
          <w:lang w:eastAsia="ru-RU"/>
        </w:rPr>
        <w:t xml:space="preserve">, в отношении которого ведется производство по делу об административном правонарушении – </w:t>
      </w:r>
      <w:r w:rsidRPr="00A157C1">
        <w:rPr>
          <w:rFonts w:ascii="Times New Roman" w:eastAsia="Times New Roman" w:hAnsi="Times New Roman" w:cs="Times New Roman"/>
          <w:color w:val="FF0000"/>
          <w:sz w:val="26"/>
          <w:szCs w:val="26"/>
          <w:lang w:eastAsia="ru-RU"/>
        </w:rPr>
        <w:t>Михайловской Татьяны Владимировны</w:t>
      </w:r>
      <w:r w:rsidRPr="00A157C1">
        <w:rPr>
          <w:rFonts w:ascii="Times New Roman" w:eastAsia="Times New Roman" w:hAnsi="Times New Roman" w:cs="Times New Roman"/>
          <w:color w:val="000000"/>
          <w:sz w:val="26"/>
          <w:szCs w:val="26"/>
          <w:lang w:eastAsia="ru-RU"/>
        </w:rPr>
        <w:t xml:space="preserve">, </w:t>
      </w:r>
    </w:p>
    <w:p w:rsidR="00A157C1" w:rsidRPr="00A157C1" w:rsidP="00A157C1">
      <w:pPr>
        <w:spacing w:after="0" w:line="240" w:lineRule="auto"/>
        <w:ind w:left="284" w:right="-2" w:firstLine="709"/>
        <w:jc w:val="both"/>
        <w:rPr>
          <w:rFonts w:ascii="Times New Roman" w:eastAsia="Times New Roman" w:hAnsi="Times New Roman" w:cs="Times New Roman"/>
          <w:color w:val="000000"/>
          <w:sz w:val="26"/>
          <w:szCs w:val="26"/>
          <w:lang w:eastAsia="ru-RU"/>
        </w:rPr>
      </w:pPr>
      <w:r w:rsidRPr="00A157C1">
        <w:rPr>
          <w:rFonts w:ascii="Times New Roman" w:eastAsia="Times New Roman" w:hAnsi="Times New Roman" w:cs="Times New Roman"/>
          <w:bCs/>
          <w:sz w:val="26"/>
          <w:szCs w:val="26"/>
          <w:lang w:eastAsia="ru-RU"/>
        </w:rPr>
        <w:t>рассмотрев в открытом судебном заседании дело об административном правонарушении, предусмотренном частью 1 статьи 19.5 Кодекса Российской Федерации об административных правонарушениях, в отношении</w:t>
      </w:r>
    </w:p>
    <w:p w:rsidR="00A157C1" w:rsidRPr="00A157C1" w:rsidP="00A157C1">
      <w:pPr>
        <w:suppressAutoHyphens/>
        <w:spacing w:after="0" w:line="240" w:lineRule="auto"/>
        <w:ind w:left="284" w:right="-2" w:firstLine="709"/>
        <w:jc w:val="both"/>
        <w:rPr>
          <w:rFonts w:ascii="Times New Roman" w:eastAsia="Times New Roman" w:hAnsi="Times New Roman" w:cs="Times New Roman"/>
          <w:bCs/>
          <w:color w:val="000000"/>
          <w:sz w:val="26"/>
          <w:szCs w:val="26"/>
          <w:lang w:eastAsia="ru-RU"/>
        </w:rPr>
      </w:pPr>
      <w:r w:rsidRPr="00A157C1">
        <w:rPr>
          <w:rFonts w:ascii="Times New Roman" w:eastAsia="Times New Roman" w:hAnsi="Times New Roman" w:cs="Times New Roman"/>
          <w:color w:val="FF0000"/>
          <w:sz w:val="26"/>
          <w:szCs w:val="26"/>
          <w:lang w:eastAsia="ru-RU"/>
        </w:rPr>
        <w:t>индивидуального предпринимателя Михайловской Татьяны Владимировны</w:t>
      </w:r>
      <w:r w:rsidRPr="00A157C1">
        <w:rPr>
          <w:rFonts w:ascii="Times New Roman" w:eastAsia="Times New Roman" w:hAnsi="Times New Roman" w:cs="Times New Roman"/>
          <w:bCs/>
          <w:sz w:val="26"/>
          <w:szCs w:val="26"/>
          <w:lang w:eastAsia="ru-RU"/>
        </w:rPr>
        <w:t xml:space="preserve">, </w:t>
      </w:r>
    </w:p>
    <w:p w:rsidR="00A157C1" w:rsidRPr="00A157C1" w:rsidP="00A157C1">
      <w:pPr>
        <w:widowControl w:val="0"/>
        <w:spacing w:after="0" w:line="0" w:lineRule="atLeast"/>
        <w:ind w:left="284" w:right="-2" w:firstLine="709"/>
        <w:contextualSpacing/>
        <w:jc w:val="center"/>
        <w:rPr>
          <w:rFonts w:ascii="Times New Roman" w:eastAsia="Times New Roman" w:hAnsi="Times New Roman" w:cs="Times New Roman"/>
          <w:color w:val="000000"/>
          <w:sz w:val="26"/>
          <w:szCs w:val="26"/>
          <w:lang w:eastAsia="ru-RU"/>
        </w:rPr>
      </w:pPr>
      <w:r w:rsidRPr="00A157C1">
        <w:rPr>
          <w:rFonts w:ascii="Times New Roman" w:eastAsia="Times New Roman" w:hAnsi="Times New Roman" w:cs="Times New Roman"/>
          <w:color w:val="000000"/>
          <w:sz w:val="26"/>
          <w:szCs w:val="26"/>
          <w:lang w:eastAsia="ru-RU"/>
        </w:rPr>
        <w:t>УСТАНОВИЛ:</w:t>
      </w:r>
    </w:p>
    <w:p w:rsidR="00A157C1" w:rsidRPr="00A157C1" w:rsidP="00A157C1">
      <w:pPr>
        <w:spacing w:after="0" w:line="0" w:lineRule="atLeast"/>
        <w:ind w:left="284"/>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bCs/>
          <w:sz w:val="26"/>
          <w:szCs w:val="26"/>
          <w:lang w:eastAsia="ru-RU"/>
        </w:rPr>
        <w:t>индивидуальный предприниматель</w:t>
      </w:r>
      <w:r w:rsidRPr="00A157C1">
        <w:rPr>
          <w:rFonts w:ascii="Times New Roman" w:eastAsia="Times New Roman" w:hAnsi="Times New Roman" w:cs="Times New Roman"/>
          <w:color w:val="000000"/>
          <w:sz w:val="26"/>
          <w:szCs w:val="26"/>
          <w:lang w:eastAsia="ru-RU"/>
        </w:rPr>
        <w:t xml:space="preserve"> Михайловская Т.В.,</w:t>
      </w:r>
      <w:r w:rsidRPr="00A157C1">
        <w:rPr>
          <w:rFonts w:ascii="Times New Roman" w:eastAsia="Times New Roman" w:hAnsi="Times New Roman" w:cs="Times New Roman"/>
          <w:sz w:val="26"/>
          <w:szCs w:val="26"/>
          <w:lang w:eastAsia="ru-RU"/>
        </w:rPr>
        <w:t xml:space="preserve"> проживая по адресу: Дзержинского Сургут г, Ханты-Мансийский автономный округ – Югра,</w:t>
      </w:r>
      <w:r w:rsidRPr="00A157C1">
        <w:rPr>
          <w:rFonts w:ascii="Times New Roman" w:eastAsia="Times New Roman" w:hAnsi="Times New Roman" w:cs="Times New Roman"/>
          <w:color w:val="000000"/>
          <w:sz w:val="26"/>
          <w:szCs w:val="26"/>
          <w:shd w:val="clear" w:color="auto" w:fill="FFFFFF"/>
          <w:lang w:eastAsia="ru-RU"/>
        </w:rPr>
        <w:t xml:space="preserve"> не выполнила в установленный срок до 31.01.2025 (включительно) законное предписание должностного лица, осуществляющего муниципальный контроль, от 23.12.2024 № 146, </w:t>
      </w:r>
      <w:r w:rsidRPr="00A157C1">
        <w:rPr>
          <w:rFonts w:ascii="Times New Roman" w:eastAsia="Times New Roman" w:hAnsi="Times New Roman" w:cs="Times New Roman"/>
          <w:sz w:val="26"/>
          <w:szCs w:val="26"/>
          <w:lang w:eastAsia="ru-RU"/>
        </w:rPr>
        <w:t>муниципального жилищного инспектора отдела муниципального жилищного контроля контрольного управления Администрации города Сургута об устранении допущенного нарушения - согласовать с Департаментом архитектуры и градостроительства Администрации города эскизный проект капитального строения, сооружения в виде передвижного нестационарного торгового объекта «Продукция ООО Мясокомбинат «Сургутский» в порядке, установленном муниципальным правовым актом, либо демонтировать данный объект с территории земельного участка с кадастровым номером 86:10:0101008:190, сформированном под многоквартирный дом по адр</w:t>
      </w:r>
      <w:r>
        <w:rPr>
          <w:rFonts w:ascii="Times New Roman" w:eastAsia="Times New Roman" w:hAnsi="Times New Roman" w:cs="Times New Roman"/>
          <w:sz w:val="26"/>
          <w:szCs w:val="26"/>
          <w:lang w:eastAsia="ru-RU"/>
        </w:rPr>
        <w:t>есу: г. Сургут, ул. Лермонтова</w:t>
      </w:r>
      <w:r w:rsidRPr="00A157C1">
        <w:rPr>
          <w:rFonts w:ascii="Times New Roman" w:eastAsia="Times New Roman" w:hAnsi="Times New Roman" w:cs="Times New Roman"/>
          <w:sz w:val="26"/>
          <w:szCs w:val="26"/>
          <w:lang w:eastAsia="ru-RU"/>
        </w:rPr>
        <w:t xml:space="preserve">, </w:t>
      </w:r>
      <w:r w:rsidRPr="00A157C1">
        <w:rPr>
          <w:rFonts w:ascii="Times New Roman" w:eastAsia="Times New Roman" w:hAnsi="Times New Roman" w:cs="Times New Roman"/>
          <w:color w:val="000000"/>
          <w:sz w:val="26"/>
          <w:szCs w:val="26"/>
          <w:shd w:val="clear" w:color="auto" w:fill="FFFFFF"/>
          <w:lang w:eastAsia="ru-RU"/>
        </w:rPr>
        <w:t xml:space="preserve">чем </w:t>
      </w:r>
      <w:r w:rsidRPr="00A157C1">
        <w:rPr>
          <w:rFonts w:ascii="Times New Roman" w:eastAsia="Times New Roman" w:hAnsi="Times New Roman" w:cs="Times New Roman"/>
          <w:color w:val="FF0000"/>
          <w:sz w:val="26"/>
          <w:szCs w:val="26"/>
          <w:lang w:eastAsia="ru-RU"/>
        </w:rPr>
        <w:t xml:space="preserve">01.02.2025 в 00:00 совершила правонарушение по адресу места жительства: г. Сургут, </w:t>
      </w:r>
      <w:r>
        <w:rPr>
          <w:rFonts w:ascii="Times New Roman" w:eastAsia="Times New Roman" w:hAnsi="Times New Roman" w:cs="Times New Roman"/>
          <w:color w:val="FF0000"/>
          <w:sz w:val="26"/>
          <w:szCs w:val="26"/>
          <w:lang w:eastAsia="ru-RU"/>
        </w:rPr>
        <w:t>ул. Дзержинского</w:t>
      </w:r>
    </w:p>
    <w:p w:rsidR="00A157C1" w:rsidRPr="00A157C1" w:rsidP="00A157C1">
      <w:pPr>
        <w:spacing w:after="0"/>
        <w:ind w:left="284" w:right="-2" w:firstLine="567"/>
        <w:jc w:val="both"/>
        <w:rPr>
          <w:rFonts w:ascii="Times New Roman" w:eastAsia="Times New Roman" w:hAnsi="Times New Roman" w:cs="Times New Roman"/>
          <w:color w:val="000099"/>
          <w:sz w:val="26"/>
          <w:szCs w:val="26"/>
          <w:lang w:eastAsia="ru-RU"/>
        </w:rPr>
      </w:pPr>
      <w:r w:rsidRPr="00A157C1">
        <w:rPr>
          <w:rFonts w:ascii="Times New Roman" w:eastAsia="Times New Roman" w:hAnsi="Times New Roman" w:cs="Times New Roman"/>
          <w:color w:val="000000"/>
          <w:sz w:val="26"/>
          <w:szCs w:val="26"/>
          <w:lang w:eastAsia="ru-RU"/>
        </w:rPr>
        <w:t>Михайловская Т.В.</w:t>
      </w:r>
      <w:r w:rsidRPr="00A157C1">
        <w:rPr>
          <w:rFonts w:ascii="Times New Roman" w:hAnsi="Times New Roman" w:cs="Times New Roman"/>
          <w:color w:val="0000FF"/>
          <w:sz w:val="26"/>
          <w:szCs w:val="26"/>
        </w:rPr>
        <w:t xml:space="preserve">, </w:t>
      </w:r>
      <w:r w:rsidRPr="00A157C1">
        <w:rPr>
          <w:rFonts w:ascii="Times New Roman" w:eastAsia="Times New Roman" w:hAnsi="Times New Roman" w:cs="Times New Roman"/>
          <w:spacing w:val="3"/>
          <w:sz w:val="26"/>
          <w:szCs w:val="26"/>
          <w:lang w:eastAsia="ru-RU"/>
        </w:rPr>
        <w:t xml:space="preserve">извещенная о времени и месте рассмотрения дела надлежащим образом, не явилась, ходатайств об отложении рассмотрения дела не заявляла, о причинах неявки не сообщила. </w:t>
      </w:r>
    </w:p>
    <w:p w:rsidR="00A157C1" w:rsidRPr="00A157C1" w:rsidP="00A157C1">
      <w:pPr>
        <w:spacing w:after="0" w:line="240" w:lineRule="auto"/>
        <w:ind w:left="284" w:right="-2" w:firstLine="567"/>
        <w:jc w:val="both"/>
        <w:rPr>
          <w:rFonts w:ascii="Times New Roman" w:eastAsia="Times New Roman" w:hAnsi="Times New Roman" w:cs="Times New Roman"/>
          <w:color w:val="000099"/>
          <w:sz w:val="26"/>
          <w:szCs w:val="26"/>
          <w:lang w:eastAsia="ru-RU"/>
        </w:rPr>
      </w:pPr>
      <w:r w:rsidRPr="00A157C1">
        <w:rPr>
          <w:rFonts w:ascii="Times New Roman" w:eastAsia="Times New Roman" w:hAnsi="Times New Roman" w:cs="Times New Roman"/>
          <w:color w:val="000099"/>
          <w:sz w:val="26"/>
          <w:szCs w:val="26"/>
          <w:lang w:eastAsia="ru-RU"/>
        </w:rPr>
        <w:t>Извещение о дне и времени рассмотрения дела направлено посредство</w:t>
      </w:r>
      <w:r w:rsidRPr="00A157C1">
        <w:rPr>
          <w:rFonts w:ascii="Times New Roman" w:eastAsia="Times New Roman" w:hAnsi="Times New Roman" w:cs="Times New Roman"/>
          <w:color w:val="000099"/>
          <w:sz w:val="26"/>
          <w:szCs w:val="26"/>
          <w:lang w:eastAsia="ru-RU"/>
        </w:rPr>
        <w:t>м передачи судебной повестки по адресу места жительства привлекаемого лица, согласно отчету ПК «Мировые Судьи» 02.04.2025 осуществлено вручение отправления с почтовым идентификатором 62843706491433 адресату.</w:t>
      </w:r>
    </w:p>
    <w:p w:rsidR="00A157C1" w:rsidRPr="00A157C1" w:rsidP="00A157C1">
      <w:pPr>
        <w:spacing w:after="0" w:line="240" w:lineRule="auto"/>
        <w:ind w:left="284" w:right="-2" w:firstLine="567"/>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 xml:space="preserve">В соответствии со </w:t>
      </w:r>
      <w:hyperlink r:id="rId4" w:history="1">
        <w:r w:rsidRPr="00A157C1">
          <w:rPr>
            <w:rFonts w:ascii="Times New Roman" w:eastAsia="Times New Roman" w:hAnsi="Times New Roman" w:cs="Times New Roman"/>
            <w:color w:val="0000FF"/>
            <w:sz w:val="26"/>
            <w:szCs w:val="26"/>
            <w:u w:val="single"/>
            <w:lang w:eastAsia="ru-RU"/>
          </w:rPr>
          <w:t>статьей 165.1</w:t>
        </w:r>
      </w:hyperlink>
      <w:r w:rsidRPr="00A157C1">
        <w:rPr>
          <w:rFonts w:ascii="Times New Roman" w:eastAsia="Times New Roman" w:hAnsi="Times New Roman" w:cs="Times New Roman"/>
          <w:sz w:val="26"/>
          <w:szCs w:val="26"/>
          <w:lang w:eastAsia="ru-RU"/>
        </w:rPr>
        <w:t xml:space="preserve"> Гражданского кодекса Российской Федерации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w:t>
      </w:r>
    </w:p>
    <w:p w:rsidR="00A157C1" w:rsidRPr="00A157C1" w:rsidP="00A157C1">
      <w:pPr>
        <w:spacing w:after="0" w:line="240" w:lineRule="auto"/>
        <w:ind w:left="284" w:right="-2" w:firstLine="567"/>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color w:val="000099"/>
          <w:sz w:val="26"/>
          <w:szCs w:val="26"/>
          <w:lang w:eastAsia="ru-RU"/>
        </w:rPr>
        <w:t>Согласно статье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157C1" w:rsidRPr="00A157C1" w:rsidP="00A157C1">
      <w:pPr>
        <w:spacing w:after="0" w:line="240" w:lineRule="auto"/>
        <w:ind w:left="284" w:right="-2" w:firstLine="709"/>
        <w:jc w:val="both"/>
        <w:rPr>
          <w:rFonts w:ascii="Times New Roman" w:eastAsia="Times New Roman" w:hAnsi="Times New Roman" w:cs="Times New Roman"/>
          <w:color w:val="000099"/>
          <w:sz w:val="26"/>
          <w:szCs w:val="26"/>
          <w:lang w:eastAsia="zh-CN"/>
        </w:rPr>
      </w:pPr>
      <w:r w:rsidRPr="00A157C1">
        <w:rPr>
          <w:rFonts w:ascii="Times New Roman" w:eastAsia="Times New Roman" w:hAnsi="Times New Roman" w:cs="Times New Roman"/>
          <w:color w:val="000099"/>
          <w:sz w:val="26"/>
          <w:szCs w:val="26"/>
          <w:lang w:eastAsia="zh-CN"/>
        </w:rPr>
        <w:t>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w:t>
      </w:r>
    </w:p>
    <w:p w:rsidR="00A157C1" w:rsidRPr="00A157C1" w:rsidP="00A157C1">
      <w:pPr>
        <w:suppressAutoHyphens/>
        <w:spacing w:after="0" w:line="240" w:lineRule="auto"/>
        <w:ind w:left="284" w:right="-2" w:firstLine="567"/>
        <w:jc w:val="both"/>
        <w:rPr>
          <w:rFonts w:ascii="Times New Roman" w:eastAsia="Times New Roman" w:hAnsi="Times New Roman" w:cs="Times New Roman"/>
          <w:color w:val="000099"/>
          <w:sz w:val="26"/>
          <w:szCs w:val="26"/>
          <w:lang w:eastAsia="zh-CN"/>
        </w:rPr>
      </w:pPr>
      <w:r w:rsidRPr="00A157C1">
        <w:rPr>
          <w:rFonts w:ascii="Times New Roman" w:eastAsia="Times New Roman" w:hAnsi="Times New Roman" w:cs="Times New Roman"/>
          <w:color w:val="000099"/>
          <w:sz w:val="26"/>
          <w:szCs w:val="26"/>
          <w:lang w:eastAsia="zh-CN"/>
        </w:rPr>
        <w:t>На основании вышеизложенного, мировой судья, считает возможным рассмотреть дело в отсутствие</w:t>
      </w:r>
      <w:r w:rsidRPr="00A157C1">
        <w:rPr>
          <w:rFonts w:ascii="Times New Roman" w:hAnsi="Times New Roman" w:cs="Times New Roman"/>
          <w:sz w:val="26"/>
          <w:szCs w:val="26"/>
        </w:rPr>
        <w:t xml:space="preserve"> </w:t>
      </w:r>
      <w:r w:rsidRPr="00A157C1">
        <w:rPr>
          <w:rFonts w:ascii="Times New Roman" w:eastAsia="Times New Roman" w:hAnsi="Times New Roman" w:cs="Times New Roman"/>
          <w:color w:val="000000"/>
          <w:sz w:val="26"/>
          <w:szCs w:val="26"/>
          <w:lang w:eastAsia="ru-RU"/>
        </w:rPr>
        <w:t>Михайловской Т.В.</w:t>
      </w:r>
    </w:p>
    <w:p w:rsidR="00A157C1" w:rsidRPr="00A157C1" w:rsidP="00A157C1">
      <w:pPr>
        <w:tabs>
          <w:tab w:val="left" w:pos="0"/>
        </w:tabs>
        <w:spacing w:after="0" w:line="0" w:lineRule="atLeast"/>
        <w:ind w:left="284" w:right="-2"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Изучив материалы дела об административном правонарушении, суд приходит к следующим выводам.</w:t>
      </w:r>
    </w:p>
    <w:p w:rsidR="00A157C1" w:rsidRPr="00A157C1" w:rsidP="00A157C1">
      <w:pPr>
        <w:tabs>
          <w:tab w:val="left" w:pos="0"/>
        </w:tabs>
        <w:spacing w:after="0" w:line="0" w:lineRule="atLeast"/>
        <w:ind w:left="284" w:right="-2"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sz w:val="26"/>
          <w:szCs w:val="26"/>
          <w:lang w:eastAsia="ru-RU"/>
        </w:rPr>
        <w:t>В соответствии со статьей 2.4 Кодекса Российской Федерации об административных правонарушениях</w:t>
      </w:r>
      <w:r w:rsidRPr="00A157C1">
        <w:rPr>
          <w:rFonts w:ascii="Times New Roman" w:eastAsia="Times New Roman" w:hAnsi="Times New Roman" w:cs="Times New Roman"/>
          <w:color w:val="000000"/>
          <w:sz w:val="26"/>
          <w:szCs w:val="26"/>
          <w:shd w:val="clear" w:color="auto" w:fill="FFFFFF"/>
          <w:lang w:eastAsia="ru-RU"/>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157C1" w:rsidRPr="00A157C1" w:rsidP="00A157C1">
      <w:pPr>
        <w:tabs>
          <w:tab w:val="left" w:pos="0"/>
        </w:tabs>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color w:val="000000"/>
          <w:sz w:val="26"/>
          <w:szCs w:val="26"/>
          <w:shd w:val="clear" w:color="auto" w:fill="FFFFFF"/>
          <w:lang w:eastAsia="ru-RU"/>
        </w:rPr>
        <w:t>Согласно примечанию к вышеуказанной статье,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данным </w:t>
      </w:r>
      <w:r w:rsidRPr="00A157C1">
        <w:rPr>
          <w:rFonts w:ascii="Times New Roman" w:eastAsia="Times New Roman" w:hAnsi="Times New Roman" w:cs="Times New Roman"/>
          <w:sz w:val="26"/>
          <w:szCs w:val="26"/>
          <w:shd w:val="clear" w:color="auto" w:fill="FFFFFF"/>
          <w:lang w:eastAsia="ru-RU"/>
        </w:rPr>
        <w:t>Кодексом</w:t>
      </w:r>
      <w:r w:rsidRPr="00A157C1">
        <w:rPr>
          <w:rFonts w:ascii="Times New Roman" w:eastAsia="Times New Roman" w:hAnsi="Times New Roman" w:cs="Times New Roman"/>
          <w:color w:val="000000"/>
          <w:sz w:val="26"/>
          <w:szCs w:val="26"/>
          <w:shd w:val="clear" w:color="auto" w:fill="FFFFFF"/>
          <w:lang w:eastAsia="ru-RU"/>
        </w:rPr>
        <w:t xml:space="preserve"> не установлено иное.</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 xml:space="preserve">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должностных лиц от одной тысячи до двух тысяч рублей или дисквалификацию на срок до трех лет. </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В силу с пунктом 2 статьи 25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 xml:space="preserve">Согласно части 5 статьи 16 Правил благоустройства территории города Сургута, утвержденных решением Думы города от 26.12.2017 № 206-VI ДГ «О правила благоустройства территории города Сургута» обязательным условием размещения некапитального строения, сооружения на территории города Сургута (за исключением летних кафе при стационарных предприятиях общественного питания) является </w:t>
      </w:r>
      <w:r w:rsidRPr="00A157C1">
        <w:rPr>
          <w:rFonts w:ascii="Times New Roman" w:eastAsia="Times New Roman" w:hAnsi="Times New Roman" w:cs="Times New Roman"/>
          <w:sz w:val="26"/>
          <w:szCs w:val="26"/>
          <w:lang w:eastAsia="ru-RU"/>
        </w:rPr>
        <w:t>наличие согласованного департаментом архитектуры и градостроительства Администрации города эскизного проекта некапитального  строения, сооружения в порядке, установленном муниципальным правовым актом обязательных требований п. 2 ч. 9 ст. 16 п. 12 ч. 18 ст. 16 Правил благоустройства территории города Сургута, утвержденных решением Думы города от 26.12.2017 № 206-VI ДГ«О правила благоустройства территории города Сургута», а  именно: п. 2 ч. 9 запрещается установка некапитальных строений, сооружений без согласования департаментом архитектуры и градостроительства Администрации города эскизного проекта некапитального строения, сооружения (за исключением летних кафе при стационарных предприятиях общественного питания) в порядке, установленном муниципальным правовым актом; п. 12 ч. 8 не допускается размещение некапитальных строений, сооружений, в том числе передвижных, в случае если при размещении некапитального строения, сооружения не соблюдены общие требования к месту размещения и внешнему виду некапитальных строений и сооружений, установленные ч. 6-12 данной статьи, а также приложением 9 к настоящим правилам.</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Согласно поступившему ходатайству от Михайловской Т.В. № 28-01-24/5 от 10.01.2025 срок исполнения предписания № 146 от 23.12.2024 должностного лица, осуществляющего муниципальный контроль, муниципального жилищного инспектора отдела муниципального жилищного контроля контрольного управления Администрации города Сургута Сальникова А.И., об устранении допущенного нарушения - согласовать с Департаментом архитектуры и градостроительства Администрации города эскизный проект капитального строения, сооружения в виде передвижного нестационарного торгового объекта «Продукция ООО Мясокомбинат «Сургутский» в порядке, установленном муниципальным правовым актом, либо демонтировать данный объект с территории земельного участка с кадастровым номером 86:10:0101008:190, сформированном под многоквартирный дом по адресу: г. Сургут, ул. Лермонтова, д. 11, продлен до 31.01.2025 включительно.</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Таким образом, и</w:t>
      </w:r>
      <w:r w:rsidRPr="00A157C1">
        <w:rPr>
          <w:rFonts w:ascii="Times New Roman" w:eastAsia="Times New Roman" w:hAnsi="Times New Roman" w:cs="Times New Roman"/>
          <w:color w:val="FF0000"/>
          <w:sz w:val="26"/>
          <w:szCs w:val="26"/>
          <w:lang w:eastAsia="ru-RU"/>
        </w:rPr>
        <w:t>ндивидуальный предприниматель Михайловская Татьяна Владимировна 01.02.2025 в 00:00 совершила правонарушение по адресу: г. Сургут, ул. Дзержинского, д. 24, кв. 71.</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 xml:space="preserve">Факт совершения </w:t>
      </w:r>
      <w:r w:rsidRPr="00A157C1">
        <w:rPr>
          <w:rFonts w:ascii="Times New Roman" w:eastAsia="Times New Roman" w:hAnsi="Times New Roman" w:cs="Times New Roman"/>
          <w:color w:val="000000"/>
          <w:sz w:val="26"/>
          <w:szCs w:val="26"/>
          <w:lang w:eastAsia="ru-RU"/>
        </w:rPr>
        <w:t>Михайловской Т.В.</w:t>
      </w:r>
      <w:r w:rsidRPr="00A157C1">
        <w:rPr>
          <w:rFonts w:ascii="Times New Roman" w:eastAsia="Times New Roman" w:hAnsi="Times New Roman" w:cs="Times New Roman"/>
          <w:sz w:val="26"/>
          <w:szCs w:val="26"/>
          <w:lang w:eastAsia="ru-RU"/>
        </w:rPr>
        <w:t xml:space="preserve"> административного правонарушения и ее вина объективно подтверждаются совокупностью исследованных судом доказательств: </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 xml:space="preserve">- протоколом об административном правонарушении № 13 от 20.02.2025, в котором описано вышеуказанное событие правонарушения; </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 xml:space="preserve">- копией предписания </w:t>
      </w:r>
      <w:r w:rsidRPr="00A157C1">
        <w:rPr>
          <w:rFonts w:ascii="Times New Roman" w:eastAsia="Times New Roman" w:hAnsi="Times New Roman" w:cs="Times New Roman"/>
          <w:color w:val="000000"/>
          <w:sz w:val="26"/>
          <w:szCs w:val="26"/>
          <w:shd w:val="clear" w:color="auto" w:fill="FFFFFF"/>
          <w:lang w:eastAsia="ru-RU"/>
        </w:rPr>
        <w:t>об устранении выявленных нарушений обязательных требований от 23.12.2024 № 146</w:t>
      </w:r>
      <w:r w:rsidRPr="00A157C1">
        <w:rPr>
          <w:rFonts w:ascii="Times New Roman" w:eastAsia="Times New Roman" w:hAnsi="Times New Roman" w:cs="Times New Roman"/>
          <w:sz w:val="26"/>
          <w:szCs w:val="26"/>
          <w:lang w:eastAsia="ru-RU"/>
        </w:rPr>
        <w:t xml:space="preserve">; </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sz w:val="26"/>
          <w:szCs w:val="26"/>
          <w:lang w:eastAsia="ru-RU"/>
        </w:rPr>
        <w:t xml:space="preserve">- мотивированным представлением о выдаче предписания </w:t>
      </w:r>
      <w:r w:rsidRPr="00A157C1">
        <w:rPr>
          <w:rFonts w:ascii="Times New Roman" w:eastAsia="Times New Roman" w:hAnsi="Times New Roman" w:cs="Times New Roman"/>
          <w:color w:val="000000"/>
          <w:sz w:val="26"/>
          <w:szCs w:val="26"/>
          <w:shd w:val="clear" w:color="auto" w:fill="FFFFFF"/>
          <w:lang w:eastAsia="ru-RU"/>
        </w:rPr>
        <w:t xml:space="preserve">об устранении выявленных нарушений обязательных требований, </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shd w:val="clear" w:color="auto" w:fill="FFFFFF"/>
          <w:lang w:eastAsia="ru-RU"/>
        </w:rPr>
        <w:t xml:space="preserve">- извещением о составлении протокола од административном правонарушении № 25-02-658/5 от 03.02.2025; </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shd w:val="clear" w:color="auto" w:fill="FFFFFF"/>
          <w:lang w:eastAsia="ru-RU"/>
        </w:rPr>
        <w:t xml:space="preserve">- копией списка внутренних почтовых отправлений; </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shd w:val="clear" w:color="auto" w:fill="FFFFFF"/>
          <w:lang w:eastAsia="ru-RU"/>
        </w:rPr>
        <w:t xml:space="preserve">- заданием № 369 на проведение выездного обследования от 23.12.2024; </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shd w:val="clear" w:color="auto" w:fill="FFFFFF"/>
          <w:lang w:eastAsia="ru-RU"/>
        </w:rPr>
        <w:t xml:space="preserve">- актом № 639 о проведении выездного обследования от 23.12.2024; </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shd w:val="clear" w:color="auto" w:fill="FFFFFF"/>
          <w:lang w:eastAsia="ru-RU"/>
        </w:rPr>
        <w:t xml:space="preserve">- фототаблицей к акту обследования № 639 от 23.11.2024; </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shd w:val="clear" w:color="auto" w:fill="FFFFFF"/>
          <w:lang w:eastAsia="ru-RU"/>
        </w:rPr>
        <w:t>- схемой размещения некапитального строения (сооружения) «Продукция ООО Мясокомбинат «Сургутский»;</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shd w:val="clear" w:color="auto" w:fill="FFFFFF"/>
          <w:lang w:eastAsia="ru-RU"/>
        </w:rPr>
        <w:t>- сопроводительным письмом о направлении копии предписания Михайловской Т.В.;</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shd w:val="clear" w:color="auto" w:fill="FFFFFF"/>
          <w:lang w:eastAsia="ru-RU"/>
        </w:rPr>
        <w:t>- ходатайством о продлении срока исполнения предписания;</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shd w:val="clear" w:color="auto" w:fill="FFFFFF"/>
          <w:lang w:eastAsia="ru-RU"/>
        </w:rPr>
        <w:t>- сопроводительным письмом о продлении срока исполнения предписания;</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shd w:val="clear" w:color="auto" w:fill="FFFFFF"/>
          <w:lang w:eastAsia="ru-RU"/>
        </w:rPr>
        <w:t>- запросом Контрольного управления Администрации г. Сургута о направлении информации;</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shd w:val="clear" w:color="auto" w:fill="FFFFFF"/>
          <w:lang w:eastAsia="ru-RU"/>
        </w:rPr>
        <w:t>- сведениями Департамента архитектуры и градостроительства о наличии (отсутствии) согласованных эскизных проектов на размещение некапитальных строений, сооружений на территории г. Сургута;</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shd w:val="clear" w:color="auto" w:fill="FFFFFF"/>
          <w:lang w:eastAsia="ru-RU"/>
        </w:rPr>
        <w:t>- копией договора № 17-3/2024 пользования общим имуществом многоквартирного дома от 01.05.2024;</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shd w:val="clear" w:color="auto" w:fill="FFFFFF"/>
          <w:lang w:eastAsia="ru-RU"/>
        </w:rPr>
        <w:t>- выпиской из ЕГРИП;</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shd w:val="clear" w:color="auto" w:fill="FFFFFF"/>
          <w:lang w:eastAsia="ru-RU"/>
        </w:rPr>
        <w:t>- выпиской из ЕГРН;</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shd w:val="clear" w:color="auto" w:fill="FFFFFF"/>
          <w:lang w:eastAsia="ru-RU"/>
        </w:rPr>
        <w:t>- копией задания № 64 на проведение выездного обследования от 03.02.2025;</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shd w:val="clear" w:color="auto" w:fill="FFFFFF"/>
          <w:lang w:eastAsia="ru-RU"/>
        </w:rPr>
        <w:t>- актом № 64 о проведении выездного обследования от 03.02.2025</w:t>
      </w:r>
    </w:p>
    <w:p w:rsidR="00A157C1" w:rsidRPr="00A157C1" w:rsidP="00A157C1">
      <w:pPr>
        <w:spacing w:after="0" w:line="0" w:lineRule="atLeast"/>
        <w:ind w:left="284" w:firstLine="567"/>
        <w:contextualSpacing/>
        <w:jc w:val="both"/>
        <w:rPr>
          <w:rFonts w:ascii="Times New Roman" w:eastAsia="Times New Roman" w:hAnsi="Times New Roman" w:cs="Times New Roman"/>
          <w:color w:val="000000"/>
          <w:sz w:val="26"/>
          <w:szCs w:val="26"/>
          <w:shd w:val="clear" w:color="auto" w:fill="FFFFFF"/>
          <w:lang w:eastAsia="ru-RU"/>
        </w:rPr>
      </w:pPr>
      <w:r w:rsidRPr="00A157C1">
        <w:rPr>
          <w:rFonts w:ascii="Times New Roman" w:eastAsia="Times New Roman" w:hAnsi="Times New Roman" w:cs="Times New Roman"/>
          <w:color w:val="000000"/>
          <w:sz w:val="26"/>
          <w:szCs w:val="26"/>
          <w:lang w:eastAsia="ru-RU"/>
        </w:rPr>
        <w:t xml:space="preserve">- </w:t>
      </w:r>
      <w:r w:rsidRPr="00A157C1">
        <w:rPr>
          <w:rFonts w:ascii="Times New Roman" w:eastAsia="Times New Roman" w:hAnsi="Times New Roman" w:cs="Times New Roman"/>
          <w:color w:val="000000"/>
          <w:sz w:val="26"/>
          <w:szCs w:val="26"/>
          <w:shd w:val="clear" w:color="auto" w:fill="FFFFFF"/>
          <w:lang w:eastAsia="ru-RU"/>
        </w:rPr>
        <w:t xml:space="preserve">фототаблицей к акту обследования № 64 от 03.02.2025. </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 xml:space="preserve">Вышеприведенные доказательства согласуются между собой, суд считает их достоверными, допустимыми, относимыми и в совокупности достаточными для признания </w:t>
      </w:r>
      <w:r w:rsidRPr="00A157C1">
        <w:rPr>
          <w:rFonts w:ascii="Times New Roman" w:eastAsia="Times New Roman" w:hAnsi="Times New Roman" w:cs="Times New Roman"/>
          <w:color w:val="000000"/>
          <w:sz w:val="26"/>
          <w:szCs w:val="26"/>
          <w:lang w:eastAsia="ru-RU"/>
        </w:rPr>
        <w:t>Михайловской Т.В.</w:t>
      </w:r>
      <w:r w:rsidRPr="00A157C1">
        <w:rPr>
          <w:rFonts w:ascii="Times New Roman" w:eastAsia="Times New Roman" w:hAnsi="Times New Roman" w:cs="Times New Roman"/>
          <w:sz w:val="26"/>
          <w:szCs w:val="26"/>
          <w:lang w:eastAsia="ru-RU"/>
        </w:rPr>
        <w:t xml:space="preserve"> виновным в совершении административного правонарушения.</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 xml:space="preserve">Таким образом, действия </w:t>
      </w:r>
      <w:r w:rsidRPr="00A157C1">
        <w:rPr>
          <w:rFonts w:ascii="Times New Roman" w:eastAsia="Times New Roman" w:hAnsi="Times New Roman" w:cs="Times New Roman"/>
          <w:bCs/>
          <w:sz w:val="26"/>
          <w:szCs w:val="26"/>
          <w:lang w:eastAsia="ru-RU"/>
        </w:rPr>
        <w:t>индивидуального предпринимателя</w:t>
      </w:r>
      <w:r w:rsidRPr="00A157C1">
        <w:rPr>
          <w:rFonts w:ascii="Times New Roman" w:eastAsia="Times New Roman" w:hAnsi="Times New Roman" w:cs="Times New Roman"/>
          <w:color w:val="000000"/>
          <w:sz w:val="26"/>
          <w:szCs w:val="26"/>
          <w:lang w:eastAsia="ru-RU"/>
        </w:rPr>
        <w:t xml:space="preserve"> Михайловской Т.В. </w:t>
      </w:r>
      <w:r w:rsidRPr="00A157C1">
        <w:rPr>
          <w:rFonts w:ascii="Times New Roman" w:eastAsia="Times New Roman" w:hAnsi="Times New Roman" w:cs="Times New Roman"/>
          <w:sz w:val="26"/>
          <w:szCs w:val="26"/>
          <w:lang w:eastAsia="ru-RU"/>
        </w:rPr>
        <w:t xml:space="preserve">квалифицируются по части 1 статьи 19.5 Кодекса Российской Федерации об административных правонарушениях как невыполнение </w:t>
      </w:r>
      <w:r w:rsidRPr="00A157C1">
        <w:rPr>
          <w:rFonts w:ascii="Times New Roman" w:eastAsia="Times New Roman" w:hAnsi="Times New Roman" w:cs="Times New Roman"/>
          <w:color w:val="000000"/>
          <w:sz w:val="26"/>
          <w:szCs w:val="26"/>
          <w:shd w:val="clear" w:color="auto" w:fill="FFFFFF"/>
          <w:lang w:eastAsia="ru-RU"/>
        </w:rPr>
        <w:t>в установленный срок законного предписания должностного лица, осуществляющего муниципальный контроль, об устранении нарушений законодательства</w:t>
      </w:r>
      <w:r w:rsidRPr="00A157C1">
        <w:rPr>
          <w:rFonts w:ascii="Times New Roman" w:eastAsia="Times New Roman" w:hAnsi="Times New Roman" w:cs="Times New Roman"/>
          <w:sz w:val="26"/>
          <w:szCs w:val="26"/>
          <w:lang w:eastAsia="ru-RU"/>
        </w:rPr>
        <w:t>.</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 xml:space="preserve">При назначении административного наказания судья в соответствии с ч.2 ст. 4.1 КоАП РФ учитывает характер совершенного административного правонарушения, личность </w:t>
      </w:r>
      <w:r w:rsidRPr="00A157C1">
        <w:rPr>
          <w:rFonts w:ascii="Times New Roman" w:eastAsia="Times New Roman" w:hAnsi="Times New Roman" w:cs="Times New Roman"/>
          <w:color w:val="000000"/>
          <w:sz w:val="26"/>
          <w:szCs w:val="26"/>
          <w:lang w:eastAsia="ru-RU"/>
        </w:rPr>
        <w:t xml:space="preserve">Михайловской Т.В., </w:t>
      </w:r>
      <w:r w:rsidRPr="00A157C1">
        <w:rPr>
          <w:rFonts w:ascii="Times New Roman" w:eastAsia="Times New Roman" w:hAnsi="Times New Roman" w:cs="Times New Roman"/>
          <w:sz w:val="26"/>
          <w:szCs w:val="26"/>
          <w:lang w:eastAsia="ru-RU"/>
        </w:rPr>
        <w:t>его имущественное положение, обстоятельства, смягчающие и отягчающие административную ответственность.</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Обстоятельств, смягчающих административную ответственность, предусмотренных ст. 4.2 КоАП РФ, судьей не установлено.</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Обстоятельств, отягчающих административную ответственность, предусмотренных ст. 4.3 КоАП РФ, судья не усматривает.</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 xml:space="preserve">На основании изложенного, учитывая отношение </w:t>
      </w:r>
      <w:r w:rsidRPr="00A157C1">
        <w:rPr>
          <w:rFonts w:ascii="Times New Roman" w:eastAsia="Times New Roman" w:hAnsi="Times New Roman" w:cs="Times New Roman"/>
          <w:color w:val="000000"/>
          <w:sz w:val="26"/>
          <w:szCs w:val="26"/>
          <w:lang w:eastAsia="ru-RU"/>
        </w:rPr>
        <w:t xml:space="preserve">Михайловской Т.В. </w:t>
      </w:r>
      <w:r w:rsidRPr="00A157C1">
        <w:rPr>
          <w:rFonts w:ascii="Times New Roman" w:eastAsia="Times New Roman" w:hAnsi="Times New Roman" w:cs="Times New Roman"/>
          <w:sz w:val="26"/>
          <w:szCs w:val="26"/>
          <w:lang w:eastAsia="ru-RU"/>
        </w:rPr>
        <w:t>к совершенному правонарушению, судья назначает ей административное наказание в виде административного штрафа в минимальном размере, поскольку указанный вид наказания является в данном случае справедливым и соразмерным содеянному.</w:t>
      </w:r>
    </w:p>
    <w:p w:rsidR="00A157C1" w:rsidRPr="00A157C1" w:rsidP="00A157C1">
      <w:pPr>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На основании изложенного, и руководствуясь ст.ст. 29.9, 29.10 Кодекса Российской Федерации об административных правонарушениях,</w:t>
      </w:r>
    </w:p>
    <w:p w:rsidR="00A157C1" w:rsidRPr="00A157C1" w:rsidP="00A157C1">
      <w:pPr>
        <w:widowControl w:val="0"/>
        <w:spacing w:after="0" w:line="0" w:lineRule="atLeast"/>
        <w:ind w:left="284" w:firstLine="567"/>
        <w:contextualSpacing/>
        <w:jc w:val="center"/>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ПОСТАНОВИЛ:</w:t>
      </w:r>
    </w:p>
    <w:p w:rsidR="00A157C1" w:rsidRPr="00A157C1" w:rsidP="00A157C1">
      <w:pPr>
        <w:widowControl w:val="0"/>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bCs/>
          <w:sz w:val="26"/>
          <w:szCs w:val="26"/>
          <w:lang w:eastAsia="ru-RU"/>
        </w:rPr>
        <w:t>индивидуального предпринимателя</w:t>
      </w:r>
      <w:r w:rsidRPr="00A157C1">
        <w:rPr>
          <w:rFonts w:ascii="Times New Roman" w:eastAsia="Times New Roman" w:hAnsi="Times New Roman" w:cs="Times New Roman"/>
          <w:color w:val="000000"/>
          <w:sz w:val="26"/>
          <w:szCs w:val="26"/>
          <w:lang w:eastAsia="ru-RU"/>
        </w:rPr>
        <w:t xml:space="preserve"> </w:t>
      </w:r>
      <w:r w:rsidRPr="00A157C1">
        <w:rPr>
          <w:rFonts w:ascii="Times New Roman" w:eastAsia="Times New Roman" w:hAnsi="Times New Roman" w:cs="Times New Roman"/>
          <w:color w:val="FF0000"/>
          <w:sz w:val="26"/>
          <w:szCs w:val="26"/>
          <w:lang w:eastAsia="ru-RU"/>
        </w:rPr>
        <w:t>Михайловскую Татьяну Владимировну</w:t>
      </w:r>
      <w:r w:rsidRPr="00A157C1">
        <w:rPr>
          <w:rFonts w:ascii="Times New Roman" w:eastAsia="Times New Roman" w:hAnsi="Times New Roman" w:cs="Times New Roman"/>
          <w:color w:val="000000"/>
          <w:sz w:val="26"/>
          <w:szCs w:val="26"/>
          <w:lang w:eastAsia="ru-RU"/>
        </w:rPr>
        <w:t xml:space="preserve"> </w:t>
      </w:r>
      <w:r w:rsidRPr="00A157C1">
        <w:rPr>
          <w:rFonts w:ascii="Times New Roman" w:eastAsia="Times New Roman" w:hAnsi="Times New Roman" w:cs="Times New Roman"/>
          <w:sz w:val="26"/>
          <w:szCs w:val="26"/>
          <w:lang w:eastAsia="ru-RU"/>
        </w:rPr>
        <w:t xml:space="preserve">признать виновной в совершении административного правонарушения, предусмотренного </w:t>
      </w:r>
      <w:r w:rsidRPr="00A157C1">
        <w:rPr>
          <w:rFonts w:ascii="Times New Roman" w:eastAsia="Times New Roman" w:hAnsi="Times New Roman" w:cs="Times New Roman"/>
          <w:bCs/>
          <w:sz w:val="26"/>
          <w:szCs w:val="26"/>
          <w:lang w:eastAsia="ru-RU"/>
        </w:rPr>
        <w:t xml:space="preserve">частью 1 статьи 19.5 </w:t>
      </w:r>
      <w:r w:rsidRPr="00A157C1">
        <w:rPr>
          <w:rFonts w:ascii="Times New Roman" w:eastAsia="Times New Roman" w:hAnsi="Times New Roman" w:cs="Times New Roman"/>
          <w:sz w:val="26"/>
          <w:szCs w:val="26"/>
          <w:lang w:eastAsia="ru-RU"/>
        </w:rPr>
        <w:t xml:space="preserve">Кодекса Российской Федерации об административных правонарушениях и назначить ей административное наказание в виде штрафа в размере 1 000 (одна тысяча) рублей. </w:t>
      </w:r>
    </w:p>
    <w:p w:rsidR="00A157C1" w:rsidRPr="00A157C1" w:rsidP="00A157C1">
      <w:pPr>
        <w:widowControl w:val="0"/>
        <w:spacing w:after="0" w:line="0" w:lineRule="atLeast"/>
        <w:ind w:left="284" w:firstLine="567"/>
        <w:contextualSpacing/>
        <w:jc w:val="both"/>
        <w:rPr>
          <w:rFonts w:ascii="Times New Roman" w:eastAsia="Times New Roman" w:hAnsi="Times New Roman" w:cs="Times New Roman"/>
          <w:color w:val="000000"/>
          <w:sz w:val="26"/>
          <w:szCs w:val="26"/>
          <w:lang w:eastAsia="ru-RU"/>
        </w:rPr>
      </w:pPr>
      <w:r w:rsidRPr="00A157C1">
        <w:rPr>
          <w:rFonts w:ascii="Times New Roman" w:eastAsia="Times New Roman" w:hAnsi="Times New Roman" w:cs="Times New Roman"/>
          <w:color w:val="000000"/>
          <w:sz w:val="26"/>
          <w:szCs w:val="26"/>
          <w:lang w:eastAsia="ru-RU"/>
        </w:rPr>
        <w:t xml:space="preserve">Административный штраф перечислять на реквизиты: </w:t>
      </w:r>
    </w:p>
    <w:p w:rsidR="00A157C1" w:rsidRPr="00A157C1" w:rsidP="00A157C1">
      <w:pPr>
        <w:widowControl w:val="0"/>
        <w:spacing w:after="0" w:line="0" w:lineRule="atLeast"/>
        <w:ind w:left="284" w:firstLine="567"/>
        <w:contextualSpacing/>
        <w:jc w:val="both"/>
        <w:rPr>
          <w:rFonts w:ascii="Times New Roman" w:eastAsia="Times New Roman" w:hAnsi="Times New Roman" w:cs="Times New Roman"/>
          <w:color w:val="000000"/>
          <w:sz w:val="26"/>
          <w:szCs w:val="26"/>
          <w:lang w:eastAsia="ru-RU"/>
        </w:rPr>
      </w:pPr>
      <w:r w:rsidRPr="00A157C1">
        <w:rPr>
          <w:rFonts w:ascii="Times New Roman" w:eastAsia="Times New Roman" w:hAnsi="Times New Roman" w:cs="Times New Roman"/>
          <w:color w:val="000000"/>
          <w:sz w:val="26"/>
          <w:szCs w:val="26"/>
          <w:lang w:eastAsia="ru-RU"/>
        </w:rPr>
        <w:t xml:space="preserve">получатель УФК по Ханты-Мансийскому автономному округу-Югре (Департамент административного обеспечения Ханты-Мансийского автономного округа-Югры л/с 04873031020), </w:t>
      </w:r>
    </w:p>
    <w:p w:rsidR="00A157C1" w:rsidRPr="00A157C1" w:rsidP="00A157C1">
      <w:pPr>
        <w:widowControl w:val="0"/>
        <w:spacing w:after="0" w:line="0" w:lineRule="atLeast"/>
        <w:ind w:left="284" w:firstLine="567"/>
        <w:contextualSpacing/>
        <w:jc w:val="both"/>
        <w:rPr>
          <w:rFonts w:ascii="Times New Roman" w:eastAsia="Times New Roman" w:hAnsi="Times New Roman" w:cs="Times New Roman"/>
          <w:color w:val="000000"/>
          <w:sz w:val="26"/>
          <w:szCs w:val="26"/>
          <w:lang w:eastAsia="ru-RU"/>
        </w:rPr>
      </w:pPr>
      <w:r w:rsidRPr="00A157C1">
        <w:rPr>
          <w:rFonts w:ascii="Times New Roman" w:eastAsia="Times New Roman" w:hAnsi="Times New Roman" w:cs="Times New Roman"/>
          <w:color w:val="000000"/>
          <w:sz w:val="26"/>
          <w:szCs w:val="26"/>
          <w:lang w:eastAsia="ru-RU"/>
        </w:rPr>
        <w:t xml:space="preserve">Банк получателя: РКЦ г. Ханты-Мансийска//УФК по Ханты-Мансийскому автономному округу-Югре г. Ханты-Мансийск, </w:t>
      </w:r>
    </w:p>
    <w:p w:rsidR="00A157C1" w:rsidRPr="00A157C1" w:rsidP="00A157C1">
      <w:pPr>
        <w:widowControl w:val="0"/>
        <w:spacing w:after="0" w:line="0" w:lineRule="atLeast"/>
        <w:ind w:left="284" w:firstLine="567"/>
        <w:contextualSpacing/>
        <w:jc w:val="both"/>
        <w:rPr>
          <w:rFonts w:ascii="Times New Roman" w:eastAsia="Times New Roman" w:hAnsi="Times New Roman" w:cs="Times New Roman"/>
          <w:color w:val="000000"/>
          <w:sz w:val="26"/>
          <w:szCs w:val="26"/>
          <w:lang w:eastAsia="ru-RU"/>
        </w:rPr>
      </w:pPr>
      <w:r w:rsidRPr="00A157C1">
        <w:rPr>
          <w:rFonts w:ascii="Times New Roman" w:eastAsia="Times New Roman" w:hAnsi="Times New Roman" w:cs="Times New Roman"/>
          <w:color w:val="000000"/>
          <w:sz w:val="26"/>
          <w:szCs w:val="26"/>
          <w:lang w:eastAsia="ru-RU"/>
        </w:rPr>
        <w:t xml:space="preserve">счет получателя (номер казначейского счета): 03100643000000018700, </w:t>
      </w:r>
    </w:p>
    <w:p w:rsidR="00A157C1" w:rsidRPr="00A157C1" w:rsidP="00A157C1">
      <w:pPr>
        <w:widowControl w:val="0"/>
        <w:spacing w:after="0" w:line="0" w:lineRule="atLeast"/>
        <w:ind w:left="284" w:firstLine="567"/>
        <w:contextualSpacing/>
        <w:jc w:val="both"/>
        <w:rPr>
          <w:rFonts w:ascii="Times New Roman" w:eastAsia="Times New Roman" w:hAnsi="Times New Roman" w:cs="Times New Roman"/>
          <w:color w:val="000000"/>
          <w:sz w:val="26"/>
          <w:szCs w:val="26"/>
          <w:lang w:eastAsia="ru-RU"/>
        </w:rPr>
      </w:pPr>
      <w:r w:rsidRPr="00A157C1">
        <w:rPr>
          <w:rFonts w:ascii="Times New Roman" w:eastAsia="Times New Roman" w:hAnsi="Times New Roman" w:cs="Times New Roman"/>
          <w:color w:val="000000"/>
          <w:sz w:val="26"/>
          <w:szCs w:val="26"/>
          <w:lang w:eastAsia="ru-RU"/>
        </w:rPr>
        <w:t xml:space="preserve">банковский счет, входящий в состав единого казначейского счета (ЕКС) 40102810245370000007, </w:t>
      </w:r>
    </w:p>
    <w:p w:rsidR="00A157C1" w:rsidRPr="00A157C1" w:rsidP="00A157C1">
      <w:pPr>
        <w:widowControl w:val="0"/>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color w:val="000000"/>
          <w:sz w:val="26"/>
          <w:szCs w:val="26"/>
          <w:lang w:eastAsia="ru-RU"/>
        </w:rPr>
        <w:t>БИК 007162163, ОКТМО 71876000, ИНН 8602020249, КПП 860201001</w:t>
      </w:r>
      <w:r w:rsidRPr="00A157C1">
        <w:rPr>
          <w:rFonts w:ascii="Times New Roman" w:eastAsia="Times New Roman" w:hAnsi="Times New Roman" w:cs="Times New Roman"/>
          <w:sz w:val="26"/>
          <w:szCs w:val="26"/>
          <w:lang w:eastAsia="ru-RU"/>
        </w:rPr>
        <w:t xml:space="preserve">; КБК </w:t>
      </w:r>
      <w:r w:rsidRPr="00A157C1">
        <w:rPr>
          <w:rFonts w:ascii="Times New Roman" w:eastAsia="Times New Roman" w:hAnsi="Times New Roman" w:cs="Times New Roman"/>
          <w:sz w:val="26"/>
          <w:szCs w:val="26"/>
        </w:rPr>
        <w:t>04011601194010000140 административные штрафы, установленные</w:t>
      </w:r>
      <w:r w:rsidRPr="00A157C1">
        <w:rPr>
          <w:rFonts w:ascii="Times New Roman" w:eastAsia="Times New Roman" w:hAnsi="Times New Roman" w:cs="Times New Roman"/>
          <w:sz w:val="26"/>
          <w:szCs w:val="26"/>
          <w:lang w:eastAsia="ru-RU"/>
        </w:rPr>
        <w:t>; УИН 0320063100000000012247427.</w:t>
      </w:r>
    </w:p>
    <w:p w:rsidR="00A157C1" w:rsidRPr="00A157C1" w:rsidP="00A157C1">
      <w:pPr>
        <w:widowControl w:val="0"/>
        <w:spacing w:after="0" w:line="0" w:lineRule="atLeast"/>
        <w:ind w:left="284" w:firstLine="567"/>
        <w:contextualSpacing/>
        <w:jc w:val="both"/>
        <w:rPr>
          <w:rFonts w:ascii="Times New Roman" w:eastAsia="Times New Roman" w:hAnsi="Times New Roman" w:cs="Times New Roman"/>
          <w:color w:val="000000"/>
          <w:sz w:val="26"/>
          <w:szCs w:val="26"/>
          <w:lang w:eastAsia="ru-RU"/>
        </w:rPr>
      </w:pPr>
      <w:r w:rsidRPr="00A157C1">
        <w:rPr>
          <w:rFonts w:ascii="Times New Roman" w:eastAsia="Times New Roman" w:hAnsi="Times New Roman" w:cs="Times New Roman"/>
          <w:color w:val="000000"/>
          <w:sz w:val="26"/>
          <w:szCs w:val="26"/>
          <w:lang w:eastAsia="ru-RU"/>
        </w:rPr>
        <w:t>Копию квитанции об оплате административного штрафа необходимо предоставить по адресу: ХМАО – Югра, г. Сургут, ул. Гагарина, д. 9, каб. 210.</w:t>
      </w:r>
    </w:p>
    <w:p w:rsidR="00A157C1" w:rsidRPr="00A157C1" w:rsidP="00A157C1">
      <w:pPr>
        <w:spacing w:after="0" w:line="240" w:lineRule="auto"/>
        <w:ind w:left="284" w:firstLine="567"/>
        <w:jc w:val="both"/>
        <w:rPr>
          <w:rFonts w:ascii="Times New Roman" w:eastAsia="Times New Roman" w:hAnsi="Times New Roman" w:cs="Times New Roman"/>
          <w:color w:val="000000"/>
          <w:sz w:val="26"/>
          <w:szCs w:val="26"/>
          <w:lang w:eastAsia="ru-RU"/>
        </w:rPr>
      </w:pPr>
      <w:r w:rsidRPr="00A157C1">
        <w:rPr>
          <w:rFonts w:ascii="Times New Roman" w:eastAsia="Times New Roman" w:hAnsi="Times New Roman" w:cs="Times New Roman"/>
          <w:color w:val="000000"/>
          <w:sz w:val="26"/>
          <w:szCs w:val="26"/>
          <w:lang w:eastAsia="ru-RU"/>
        </w:rPr>
        <w:t>Штраф подлежит уплате в течение 60 дней с даты вступления постановления в законную силу.</w:t>
      </w:r>
    </w:p>
    <w:p w:rsidR="00A157C1" w:rsidRPr="00A157C1" w:rsidP="00A157C1">
      <w:pPr>
        <w:spacing w:after="0" w:line="240" w:lineRule="auto"/>
        <w:ind w:left="284" w:firstLine="567"/>
        <w:jc w:val="both"/>
        <w:rPr>
          <w:rFonts w:ascii="Times New Roman" w:eastAsia="Times New Roman" w:hAnsi="Times New Roman" w:cs="Times New Roman"/>
          <w:color w:val="000000"/>
          <w:sz w:val="26"/>
          <w:szCs w:val="26"/>
          <w:lang w:eastAsia="ru-RU"/>
        </w:rPr>
      </w:pPr>
      <w:r w:rsidRPr="00A157C1">
        <w:rPr>
          <w:rFonts w:ascii="Times New Roman" w:eastAsia="Times New Roman" w:hAnsi="Times New Roman" w:cs="Times New Roman"/>
          <w:color w:val="000000"/>
          <w:sz w:val="26"/>
          <w:szCs w:val="26"/>
          <w:lang w:eastAsia="ru-RU"/>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A157C1" w:rsidRPr="00A157C1" w:rsidP="00A157C1">
      <w:pPr>
        <w:widowControl w:val="0"/>
        <w:spacing w:after="0" w:line="0" w:lineRule="atLeast"/>
        <w:ind w:left="284" w:firstLine="567"/>
        <w:contextualSpacing/>
        <w:jc w:val="both"/>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Постановление может быть обжаловано в Сургутский городской суд ХМАО - Югры путем подачи жалобы через мирового судью судебного участка № 4 Сургутского судебного района города окружного значения Сургута Ханты-Мансийского автономного округа – Югры в течение 10 дней со дня вручения или получения копии постановления.</w:t>
      </w:r>
    </w:p>
    <w:p w:rsidR="00A157C1" w:rsidRPr="00A157C1" w:rsidP="00A157C1">
      <w:pPr>
        <w:widowControl w:val="0"/>
        <w:spacing w:after="0" w:line="0" w:lineRule="atLeast"/>
        <w:ind w:left="284" w:firstLine="567"/>
        <w:contextualSpacing/>
        <w:jc w:val="both"/>
        <w:rPr>
          <w:rFonts w:ascii="Times New Roman" w:eastAsia="Times New Roman" w:hAnsi="Times New Roman" w:cs="Times New Roman"/>
          <w:sz w:val="26"/>
          <w:szCs w:val="26"/>
          <w:lang w:eastAsia="ru-RU"/>
        </w:rPr>
      </w:pPr>
    </w:p>
    <w:p w:rsidR="00A157C1" w:rsidRPr="00A157C1" w:rsidP="00A157C1">
      <w:pPr>
        <w:spacing w:after="0" w:line="240" w:lineRule="auto"/>
        <w:ind w:left="284"/>
        <w:jc w:val="center"/>
        <w:textAlignment w:val="baseline"/>
        <w:rPr>
          <w:rFonts w:ascii="Times New Roman" w:eastAsia="Times New Roman" w:hAnsi="Times New Roman" w:cs="Times New Roman"/>
          <w:sz w:val="26"/>
          <w:szCs w:val="26"/>
          <w:lang w:eastAsia="ru-RU"/>
        </w:rPr>
      </w:pPr>
      <w:r w:rsidRPr="00A157C1">
        <w:rPr>
          <w:rFonts w:ascii="Times New Roman" w:eastAsia="Times New Roman" w:hAnsi="Times New Roman" w:cs="Times New Roman"/>
          <w:sz w:val="26"/>
          <w:szCs w:val="26"/>
          <w:lang w:eastAsia="ru-RU"/>
        </w:rPr>
        <w:t>Мировой судья</w:t>
      </w:r>
      <w:r w:rsidRPr="00A157C1">
        <w:rPr>
          <w:rFonts w:ascii="Times New Roman" w:eastAsia="Times New Roman" w:hAnsi="Times New Roman" w:cs="Times New Roman"/>
          <w:sz w:val="26"/>
          <w:szCs w:val="26"/>
          <w:lang w:eastAsia="ru-RU"/>
        </w:rPr>
        <w:tab/>
        <w:t xml:space="preserve">           </w:t>
      </w:r>
      <w:r w:rsidRPr="00A157C1">
        <w:rPr>
          <w:rFonts w:ascii="Times New Roman" w:eastAsia="Times New Roman" w:hAnsi="Times New Roman" w:cs="Times New Roman"/>
          <w:sz w:val="26"/>
          <w:szCs w:val="26"/>
          <w:lang w:eastAsia="ru-RU"/>
        </w:rPr>
        <w:tab/>
      </w:r>
      <w:r w:rsidRPr="00A157C1">
        <w:rPr>
          <w:rFonts w:ascii="Times New Roman" w:eastAsia="Times New Roman" w:hAnsi="Times New Roman" w:cs="Times New Roman"/>
          <w:sz w:val="26"/>
          <w:szCs w:val="26"/>
          <w:lang w:eastAsia="ru-RU"/>
        </w:rPr>
        <w:tab/>
        <w:t xml:space="preserve">    Н.В. Разумная</w:t>
      </w:r>
    </w:p>
    <w:p w:rsidR="00A157C1" w:rsidRPr="00A157C1" w:rsidP="00A157C1">
      <w:pPr>
        <w:spacing w:after="0" w:line="240" w:lineRule="auto"/>
        <w:ind w:left="284"/>
        <w:jc w:val="center"/>
        <w:textAlignment w:val="baseline"/>
        <w:rPr>
          <w:rFonts w:ascii="Times New Roman" w:eastAsia="Times New Roman" w:hAnsi="Times New Roman" w:cs="Times New Roman"/>
          <w:sz w:val="26"/>
          <w:szCs w:val="26"/>
          <w:lang w:eastAsia="ru-RU"/>
        </w:rPr>
      </w:pPr>
    </w:p>
    <w:sectPr w:rsidSect="00713AEE">
      <w:headerReference w:type="default" r:id="rId5"/>
      <w:footerReference w:type="default" r:id="rId6"/>
      <w:pgSz w:w="11906" w:h="16838"/>
      <w:pgMar w:top="567" w:right="567"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1914463"/>
      <w:docPartObj>
        <w:docPartGallery w:val="Page Numbers (Bottom of Page)"/>
        <w:docPartUnique/>
      </w:docPartObj>
    </w:sdtPr>
    <w:sdtContent>
      <w:p w:rsidR="00B8177A">
        <w:pPr>
          <w:pStyle w:val="Footer"/>
          <w:jc w:val="right"/>
        </w:pPr>
        <w:r>
          <w:fldChar w:fldCharType="begin"/>
        </w:r>
        <w:r>
          <w:instrText>PAGE   \* MERGEFORMAT</w:instrText>
        </w:r>
        <w:r>
          <w:fldChar w:fldCharType="separate"/>
        </w:r>
        <w:r>
          <w:rPr>
            <w:noProof/>
          </w:rPr>
          <w:t>5</w:t>
        </w:r>
        <w:r>
          <w:fldChar w:fldCharType="end"/>
        </w:r>
      </w:p>
    </w:sdtContent>
  </w:sdt>
  <w:p w:rsidR="00CE55A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348"/>
      <w:gridCol w:w="1509"/>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CE55AF" w:rsidRPr="007432DE">
          <w:pPr>
            <w:pStyle w:val="Header"/>
            <w:rPr>
              <w:color w:val="FFFFFF"/>
            </w:rPr>
          </w:pPr>
          <w:r>
            <w:rPr>
              <w:color w:val="FFFFFF"/>
            </w:rPr>
            <w:t>http://sr-srg-pkms1/xlp1/</w:t>
          </w:r>
        </w:p>
      </w:tc>
      <w:tc>
        <w:tcPr>
          <w:tcW w:w="693" w:type="dxa"/>
          <w:shd w:val="clear" w:color="auto" w:fill="auto"/>
        </w:tcPr>
        <w:p w:rsidR="00CE55AF" w:rsidRPr="0081383D">
          <w:pPr>
            <w:pStyle w:val="Header"/>
            <w:rPr>
              <w:color w:val="FFFFFF"/>
              <w:lang w:val="en-US"/>
            </w:rPr>
          </w:pPr>
          <w:r>
            <w:rPr>
              <w:color w:val="FFFFFF"/>
              <w:lang w:val="en-US"/>
            </w:rPr>
            <w:t>069de058-4b46-44a4-a14f-4ad8a3</w:t>
          </w:r>
          <w:r>
            <w:rPr>
              <w:color w:val="FFFFFF"/>
              <w:lang w:val="en-US"/>
            </w:rPr>
            <w:t>864cc7</w:t>
          </w:r>
        </w:p>
      </w:tc>
    </w:tr>
  </w:tbl>
  <w:p w:rsidR="00CE55AF" w:rsidRPr="0081383D">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C1"/>
    <w:rsid w:val="005E3672"/>
    <w:rsid w:val="007432DE"/>
    <w:rsid w:val="0081383D"/>
    <w:rsid w:val="00A157C1"/>
    <w:rsid w:val="00B8177A"/>
    <w:rsid w:val="00CE55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8FC58B9-38FE-44E2-A55C-C2D74EE9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A157C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157C1"/>
  </w:style>
  <w:style w:type="paragraph" w:styleId="Footer">
    <w:name w:val="footer"/>
    <w:basedOn w:val="Normal"/>
    <w:link w:val="a0"/>
    <w:uiPriority w:val="99"/>
    <w:semiHidden/>
    <w:unhideWhenUsed/>
    <w:rsid w:val="00A157C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1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64072.1651"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